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4872"/>
      </w:tblGrid>
      <w:tr w:rsidR="00E77D5B" w:rsidTr="002228DD">
        <w:tc>
          <w:tcPr>
            <w:tcW w:w="9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7D5B" w:rsidRDefault="006F52A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D5B" w:rsidTr="002228DD">
        <w:tc>
          <w:tcPr>
            <w:tcW w:w="9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7D5B" w:rsidRDefault="00E77D5B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E77D5B" w:rsidTr="002228DD">
        <w:tc>
          <w:tcPr>
            <w:tcW w:w="9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7D5B" w:rsidRDefault="00E77D5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E77D5B" w:rsidTr="002228DD">
        <w:tc>
          <w:tcPr>
            <w:tcW w:w="9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7D5B" w:rsidRDefault="00E77D5B">
            <w:pPr>
              <w:jc w:val="center"/>
              <w:rPr>
                <w:b/>
              </w:rPr>
            </w:pPr>
          </w:p>
          <w:p w:rsidR="00E77D5B" w:rsidRDefault="00E77D5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:rsidR="00E77D5B" w:rsidRDefault="00E77D5B">
            <w:pPr>
              <w:jc w:val="center"/>
              <w:rPr>
                <w:b/>
              </w:rPr>
            </w:pPr>
          </w:p>
        </w:tc>
      </w:tr>
      <w:tr w:rsidR="00E77D5B" w:rsidTr="002228DD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E77D5B" w:rsidRDefault="00E77D5B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30.06.2015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E77D5B" w:rsidRDefault="00E77D5B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1265</w:t>
            </w:r>
          </w:p>
        </w:tc>
      </w:tr>
      <w:tr w:rsidR="00E77D5B" w:rsidTr="002228DD">
        <w:tc>
          <w:tcPr>
            <w:tcW w:w="95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7D5B" w:rsidRDefault="00E77D5B">
            <w:pPr>
              <w:jc w:val="center"/>
              <w:rPr>
                <w:sz w:val="20"/>
                <w:szCs w:val="20"/>
              </w:rPr>
            </w:pPr>
          </w:p>
          <w:p w:rsidR="00E77D5B" w:rsidRDefault="00E77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Свободный</w:t>
            </w:r>
          </w:p>
          <w:p w:rsidR="00E77D5B" w:rsidRDefault="00E77D5B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769"/>
      </w:tblGrid>
      <w:tr w:rsidR="00E77D5B" w:rsidRPr="00983BFA" w:rsidTr="00404888">
        <w:tc>
          <w:tcPr>
            <w:tcW w:w="4768" w:type="dxa"/>
            <w:tcBorders>
              <w:top w:val="nil"/>
              <w:left w:val="nil"/>
              <w:bottom w:val="nil"/>
              <w:right w:val="nil"/>
            </w:tcBorders>
          </w:tcPr>
          <w:p w:rsidR="00E77D5B" w:rsidRPr="00983BFA" w:rsidRDefault="00E77D5B" w:rsidP="00983BFA">
            <w:pPr>
              <w:spacing w:before="100" w:beforeAutospacing="1" w:after="100" w:afterAutospacing="1"/>
              <w:rPr>
                <w:sz w:val="26"/>
                <w:szCs w:val="26"/>
              </w:rPr>
            </w:pPr>
            <w:bookmarkStart w:id="0" w:name="_GoBack"/>
            <w:r w:rsidRPr="00983BFA">
              <w:rPr>
                <w:sz w:val="26"/>
                <w:szCs w:val="26"/>
              </w:rPr>
              <w:t>О порядке организации и  осуществления муниципального жилищного контроля на территории муниципального образования «город Свободный»</w:t>
            </w:r>
            <w:r>
              <w:rPr>
                <w:sz w:val="26"/>
                <w:szCs w:val="26"/>
              </w:rPr>
              <w:t xml:space="preserve"> и взаимодействия с органами Государственного жилищного надзора Амурской области.</w:t>
            </w:r>
            <w:bookmarkEnd w:id="0"/>
          </w:p>
          <w:p w:rsidR="00E77D5B" w:rsidRPr="00983BFA" w:rsidRDefault="00E77D5B" w:rsidP="00983BFA">
            <w:pPr>
              <w:spacing w:before="100" w:beforeAutospacing="1" w:after="100" w:afterAutospacing="1"/>
              <w:rPr>
                <w:sz w:val="26"/>
                <w:szCs w:val="26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E77D5B" w:rsidRPr="00983BFA" w:rsidRDefault="00E77D5B" w:rsidP="00983BFA">
            <w:pPr>
              <w:jc w:val="center"/>
              <w:rPr>
                <w:sz w:val="26"/>
                <w:szCs w:val="26"/>
              </w:rPr>
            </w:pPr>
          </w:p>
        </w:tc>
      </w:tr>
    </w:tbl>
    <w:p w:rsidR="00E77D5B" w:rsidRPr="00983BFA" w:rsidRDefault="00E77D5B" w:rsidP="00983BFA">
      <w:pPr>
        <w:ind w:firstLine="88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 xml:space="preserve">В целях организации и осуществления муниципального жилищного контроля на территории муниципального образования «город Свободный»,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Законом Амурской области от </w:t>
      </w:r>
      <w:r>
        <w:rPr>
          <w:sz w:val="26"/>
          <w:szCs w:val="26"/>
        </w:rPr>
        <w:t>05.11.2014 № 432</w:t>
      </w:r>
      <w:r w:rsidRPr="00983BFA">
        <w:rPr>
          <w:sz w:val="26"/>
          <w:szCs w:val="26"/>
        </w:rPr>
        <w:t xml:space="preserve">-ОЗ «О </w:t>
      </w:r>
      <w:r>
        <w:rPr>
          <w:sz w:val="26"/>
          <w:szCs w:val="26"/>
        </w:rPr>
        <w:t>порядке осуществления муниципального жилищного контроля и о порядке взаимодействия органов муниципального жилищного контроля с органом государственного жилищного надзора Амурской области</w:t>
      </w:r>
      <w:r w:rsidRPr="00983BFA">
        <w:rPr>
          <w:sz w:val="26"/>
          <w:szCs w:val="26"/>
        </w:rPr>
        <w:t>», руководствуясь Уставом муниципального образования «город Свободный»,</w:t>
      </w:r>
    </w:p>
    <w:p w:rsidR="00E77D5B" w:rsidRPr="00983BFA" w:rsidRDefault="00E77D5B" w:rsidP="00983BFA">
      <w:pPr>
        <w:jc w:val="both"/>
        <w:rPr>
          <w:sz w:val="26"/>
          <w:szCs w:val="26"/>
        </w:rPr>
      </w:pPr>
    </w:p>
    <w:p w:rsidR="00E77D5B" w:rsidRPr="00983BFA" w:rsidRDefault="00E77D5B" w:rsidP="00983BFA">
      <w:pPr>
        <w:rPr>
          <w:sz w:val="26"/>
          <w:szCs w:val="26"/>
        </w:rPr>
      </w:pPr>
      <w:r w:rsidRPr="00983BFA">
        <w:rPr>
          <w:sz w:val="26"/>
          <w:szCs w:val="26"/>
        </w:rPr>
        <w:t>ПОСТАНОВЛЯЮ: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>1.Утвердить Порядок организации и осуществления муниципального жилищного контроля на территории муниципального образования «город Свободный» (прилагается).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>2. Уполномочить: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Управление</w:t>
      </w:r>
      <w:r w:rsidRPr="00983BFA">
        <w:rPr>
          <w:sz w:val="26"/>
          <w:szCs w:val="26"/>
        </w:rPr>
        <w:t xml:space="preserve"> по ЖКХ и благоустройству администрации города Свободного на организацию и осуществление муниципального жилищного контроля.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>2.2. Должностны</w:t>
      </w:r>
      <w:r>
        <w:rPr>
          <w:sz w:val="26"/>
          <w:szCs w:val="26"/>
        </w:rPr>
        <w:t>х</w:t>
      </w:r>
      <w:r w:rsidRPr="00983BFA">
        <w:rPr>
          <w:sz w:val="26"/>
          <w:szCs w:val="26"/>
        </w:rPr>
        <w:t xml:space="preserve"> лиц, осуществляющие муниципальный жилищный контроль, являются муниципальными жилищными инспекторами в следующем составе: 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lastRenderedPageBreak/>
        <w:t>Сухоруких Андрей Игоревич – руководитель органа муниципального жилищного контроля;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>Имшинецкий Алексей Олегович – муниципальный жилищный инспектор;</w:t>
      </w:r>
    </w:p>
    <w:p w:rsidR="00E77D5B" w:rsidRPr="00983BFA" w:rsidRDefault="00E77D5B" w:rsidP="00983BFA">
      <w:pPr>
        <w:jc w:val="both"/>
        <w:rPr>
          <w:sz w:val="26"/>
          <w:szCs w:val="26"/>
        </w:rPr>
      </w:pPr>
      <w:r w:rsidRPr="00983BFA">
        <w:rPr>
          <w:sz w:val="26"/>
          <w:szCs w:val="26"/>
        </w:rPr>
        <w:t xml:space="preserve">           Бороздин Юрий Геннадьевич – муниципальный жилищный инспектор;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Третьякова Наталья Александровна </w:t>
      </w:r>
      <w:r w:rsidRPr="00983BFA">
        <w:rPr>
          <w:sz w:val="26"/>
          <w:szCs w:val="26"/>
        </w:rPr>
        <w:t>– юрист.</w:t>
      </w:r>
    </w:p>
    <w:p w:rsidR="00E77D5B" w:rsidRDefault="00E77D5B" w:rsidP="009D70BB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 xml:space="preserve">3. Контроль за исполнением </w:t>
      </w:r>
      <w:r>
        <w:rPr>
          <w:sz w:val="26"/>
          <w:szCs w:val="26"/>
        </w:rPr>
        <w:t xml:space="preserve">настоящего </w:t>
      </w:r>
      <w:r w:rsidRPr="00983BFA">
        <w:rPr>
          <w:sz w:val="26"/>
          <w:szCs w:val="26"/>
        </w:rPr>
        <w:t xml:space="preserve">постановления возложить на </w:t>
      </w:r>
      <w:r>
        <w:rPr>
          <w:sz w:val="26"/>
          <w:szCs w:val="26"/>
        </w:rPr>
        <w:t>з</w:t>
      </w:r>
      <w:r w:rsidRPr="009D70BB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Pr="009D70BB">
        <w:rPr>
          <w:sz w:val="26"/>
          <w:szCs w:val="26"/>
        </w:rPr>
        <w:t xml:space="preserve"> глав</w:t>
      </w:r>
      <w:r>
        <w:rPr>
          <w:sz w:val="26"/>
          <w:szCs w:val="26"/>
        </w:rPr>
        <w:t xml:space="preserve">ы администрации </w:t>
      </w:r>
      <w:r w:rsidRPr="009D70BB">
        <w:rPr>
          <w:sz w:val="26"/>
          <w:szCs w:val="26"/>
        </w:rPr>
        <w:t>гор</w:t>
      </w:r>
      <w:r>
        <w:rPr>
          <w:sz w:val="26"/>
          <w:szCs w:val="26"/>
        </w:rPr>
        <w:t xml:space="preserve">ода по ЖКХ, строительству и </w:t>
      </w:r>
      <w:r w:rsidRPr="009D70BB">
        <w:rPr>
          <w:sz w:val="26"/>
          <w:szCs w:val="26"/>
        </w:rPr>
        <w:t>архитектуре                                                                                        С.В. Белоусов</w:t>
      </w:r>
      <w:r>
        <w:rPr>
          <w:sz w:val="26"/>
          <w:szCs w:val="26"/>
        </w:rPr>
        <w:t>а.</w:t>
      </w:r>
    </w:p>
    <w:p w:rsidR="00E77D5B" w:rsidRPr="00983BFA" w:rsidRDefault="00E77D5B" w:rsidP="009D70BB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>4. Настоящее постановление вступает в силу после его опубликования.</w:t>
      </w:r>
    </w:p>
    <w:p w:rsidR="00E77D5B" w:rsidRPr="00983BFA" w:rsidRDefault="00E77D5B" w:rsidP="00983BFA">
      <w:pPr>
        <w:ind w:firstLine="708"/>
        <w:jc w:val="both"/>
        <w:rPr>
          <w:sz w:val="26"/>
          <w:szCs w:val="26"/>
        </w:rPr>
      </w:pPr>
      <w:r w:rsidRPr="00983BFA">
        <w:rPr>
          <w:sz w:val="26"/>
          <w:szCs w:val="26"/>
        </w:rPr>
        <w:t>5. Постановление администрации города Св</w:t>
      </w:r>
      <w:r>
        <w:rPr>
          <w:sz w:val="26"/>
          <w:szCs w:val="26"/>
        </w:rPr>
        <w:t xml:space="preserve">ободного от 23.04.2013 № 811 </w:t>
      </w:r>
      <w:r w:rsidRPr="005B2A62">
        <w:rPr>
          <w:sz w:val="26"/>
          <w:szCs w:val="26"/>
        </w:rPr>
        <w:t>«О порядке организации и осуществления муниципального жилищного контроля на территории муниципального образования» город Свободный»»</w:t>
      </w:r>
      <w:r>
        <w:rPr>
          <w:sz w:val="26"/>
          <w:szCs w:val="26"/>
        </w:rPr>
        <w:t xml:space="preserve"> считать утратившим</w:t>
      </w:r>
      <w:r w:rsidRPr="00983BFA">
        <w:rPr>
          <w:sz w:val="26"/>
          <w:szCs w:val="26"/>
        </w:rPr>
        <w:t xml:space="preserve"> силу. </w:t>
      </w:r>
    </w:p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>
      <w:pPr>
        <w:rPr>
          <w:b/>
          <w:bCs/>
          <w:sz w:val="26"/>
          <w:szCs w:val="26"/>
        </w:rPr>
      </w:pPr>
      <w:r w:rsidRPr="00983BFA">
        <w:rPr>
          <w:sz w:val="26"/>
          <w:szCs w:val="26"/>
        </w:rPr>
        <w:t>Глава города Свободного                                                                         Р.В.Каминский</w:t>
      </w: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</w:p>
    <w:p w:rsidR="00E77D5B" w:rsidRDefault="00E77D5B" w:rsidP="00983BFA">
      <w:pPr>
        <w:rPr>
          <w:bCs/>
          <w:sz w:val="20"/>
          <w:szCs w:val="20"/>
        </w:rPr>
      </w:pPr>
    </w:p>
    <w:p w:rsidR="00E77D5B" w:rsidRPr="00983BFA" w:rsidRDefault="00E77D5B" w:rsidP="00983BFA">
      <w:pPr>
        <w:rPr>
          <w:bCs/>
          <w:sz w:val="20"/>
          <w:szCs w:val="20"/>
        </w:rPr>
      </w:pPr>
    </w:p>
    <w:p w:rsidR="00E77D5B" w:rsidRPr="00983BFA" w:rsidRDefault="00E77D5B" w:rsidP="00983BFA">
      <w:pPr>
        <w:ind w:firstLine="284"/>
        <w:jc w:val="right"/>
        <w:rPr>
          <w:bCs/>
          <w:sz w:val="20"/>
          <w:szCs w:val="20"/>
        </w:rPr>
      </w:pPr>
      <w:r w:rsidRPr="00983BFA">
        <w:rPr>
          <w:bCs/>
          <w:sz w:val="20"/>
          <w:szCs w:val="20"/>
        </w:rPr>
        <w:t>Приложение № 1</w:t>
      </w:r>
    </w:p>
    <w:p w:rsidR="00E77D5B" w:rsidRPr="00983BFA" w:rsidRDefault="00E77D5B" w:rsidP="00983BFA">
      <w:pPr>
        <w:rPr>
          <w:bCs/>
          <w:sz w:val="20"/>
          <w:szCs w:val="20"/>
        </w:rPr>
      </w:pPr>
      <w:r w:rsidRPr="00983BFA">
        <w:rPr>
          <w:bCs/>
          <w:sz w:val="20"/>
          <w:szCs w:val="20"/>
        </w:rPr>
        <w:t xml:space="preserve">                                                                                                                     к постановлению администрации города   </w:t>
      </w:r>
    </w:p>
    <w:p w:rsidR="00E77D5B" w:rsidRPr="00983BFA" w:rsidRDefault="00E77D5B" w:rsidP="00983BFA">
      <w:pPr>
        <w:ind w:firstLine="284"/>
        <w:jc w:val="right"/>
        <w:rPr>
          <w:b/>
          <w:bCs/>
        </w:rPr>
      </w:pPr>
      <w:r w:rsidRPr="00983BFA">
        <w:rPr>
          <w:bCs/>
          <w:sz w:val="20"/>
          <w:szCs w:val="20"/>
        </w:rPr>
        <w:t xml:space="preserve">от </w:t>
      </w:r>
      <w:r>
        <w:rPr>
          <w:bCs/>
          <w:sz w:val="20"/>
          <w:szCs w:val="20"/>
        </w:rPr>
        <w:t xml:space="preserve">30.06.2015 </w:t>
      </w:r>
      <w:r w:rsidRPr="00983BFA">
        <w:rPr>
          <w:bCs/>
          <w:sz w:val="20"/>
          <w:szCs w:val="20"/>
        </w:rPr>
        <w:t>.№</w:t>
      </w:r>
      <w:r>
        <w:rPr>
          <w:bCs/>
          <w:sz w:val="20"/>
          <w:szCs w:val="20"/>
        </w:rPr>
        <w:t xml:space="preserve"> 1365</w:t>
      </w:r>
    </w:p>
    <w:p w:rsidR="00E77D5B" w:rsidRPr="00983BFA" w:rsidRDefault="00E77D5B" w:rsidP="00983BFA">
      <w:pPr>
        <w:jc w:val="center"/>
        <w:rPr>
          <w:b/>
          <w:sz w:val="28"/>
          <w:szCs w:val="28"/>
        </w:rPr>
      </w:pPr>
    </w:p>
    <w:p w:rsidR="00E77D5B" w:rsidRPr="00983BFA" w:rsidRDefault="00E77D5B" w:rsidP="00983BFA">
      <w:pPr>
        <w:jc w:val="center"/>
        <w:rPr>
          <w:b/>
          <w:sz w:val="28"/>
          <w:szCs w:val="28"/>
        </w:rPr>
      </w:pPr>
      <w:r w:rsidRPr="00983BFA">
        <w:rPr>
          <w:b/>
          <w:sz w:val="28"/>
          <w:szCs w:val="28"/>
        </w:rPr>
        <w:t>ПОРЯДОК</w:t>
      </w:r>
    </w:p>
    <w:p w:rsidR="00E77D5B" w:rsidRPr="00983BFA" w:rsidRDefault="00E77D5B" w:rsidP="00983BFA">
      <w:pPr>
        <w:jc w:val="center"/>
        <w:rPr>
          <w:b/>
          <w:sz w:val="28"/>
          <w:szCs w:val="28"/>
        </w:rPr>
      </w:pPr>
      <w:r w:rsidRPr="00983BFA">
        <w:rPr>
          <w:b/>
          <w:sz w:val="28"/>
          <w:szCs w:val="28"/>
        </w:rPr>
        <w:t>организации и осуществления муниципального жилищного контроля на территории муниципального образования «город Свободный»</w:t>
      </w:r>
      <w:r>
        <w:rPr>
          <w:b/>
          <w:sz w:val="28"/>
          <w:szCs w:val="28"/>
        </w:rPr>
        <w:t xml:space="preserve"> и взаимодействия с органами Государственного жилищного надзора Амурской области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83BFA">
        <w:rPr>
          <w:sz w:val="28"/>
          <w:szCs w:val="28"/>
        </w:rPr>
        <w:t>1. Общие положения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1.1. Настоящий Порядок разработан в соответствии с Жилищным </w:t>
      </w:r>
      <w:hyperlink r:id="rId6" w:history="1">
        <w:r w:rsidRPr="00983BFA">
          <w:rPr>
            <w:color w:val="0000FF"/>
            <w:sz w:val="28"/>
            <w:szCs w:val="28"/>
          </w:rPr>
          <w:t>кодексом</w:t>
        </w:r>
      </w:hyperlink>
      <w:r w:rsidRPr="00983BFA">
        <w:rPr>
          <w:sz w:val="28"/>
          <w:szCs w:val="28"/>
        </w:rPr>
        <w:t xml:space="preserve"> Российской Федерации, Федеральным </w:t>
      </w:r>
      <w:hyperlink r:id="rId7" w:history="1">
        <w:r w:rsidRPr="00983BFA">
          <w:rPr>
            <w:color w:val="0000FF"/>
            <w:sz w:val="28"/>
            <w:szCs w:val="28"/>
          </w:rPr>
          <w:t>законом</w:t>
        </w:r>
      </w:hyperlink>
      <w:r w:rsidRPr="00983BFA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983BFA">
          <w:rPr>
            <w:sz w:val="28"/>
            <w:szCs w:val="28"/>
          </w:rPr>
          <w:t>2003 г</w:t>
        </w:r>
      </w:smartTag>
      <w:r w:rsidRPr="00983BFA">
        <w:rPr>
          <w:sz w:val="28"/>
          <w:szCs w:val="28"/>
        </w:rPr>
        <w:t xml:space="preserve">. N 131-ФЗ "Об общих принципах организации местного самоуправления в Российской Федерации", Федеральным </w:t>
      </w:r>
      <w:hyperlink r:id="rId8" w:history="1">
        <w:r w:rsidRPr="00983BFA">
          <w:rPr>
            <w:color w:val="0000FF"/>
            <w:sz w:val="28"/>
            <w:szCs w:val="28"/>
          </w:rPr>
          <w:t>законом</w:t>
        </w:r>
      </w:hyperlink>
      <w:r w:rsidRPr="00983BFA">
        <w:rPr>
          <w:sz w:val="28"/>
          <w:szCs w:val="28"/>
        </w:rPr>
        <w:t xml:space="preserve"> от 26 декабря </w:t>
      </w:r>
      <w:smartTag w:uri="urn:schemas-microsoft-com:office:smarttags" w:element="metricconverter">
        <w:smartTagPr>
          <w:attr w:name="ProductID" w:val="2008 г"/>
        </w:smartTagPr>
        <w:r w:rsidRPr="00983BFA">
          <w:rPr>
            <w:sz w:val="28"/>
            <w:szCs w:val="28"/>
          </w:rPr>
          <w:t>2008 г</w:t>
        </w:r>
      </w:smartTag>
      <w:r w:rsidRPr="00983BFA">
        <w:rPr>
          <w:sz w:val="28"/>
          <w:szCs w:val="28"/>
        </w:rPr>
        <w:t>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  <w:r w:rsidRPr="004F67E5">
        <w:rPr>
          <w:sz w:val="28"/>
          <w:szCs w:val="28"/>
        </w:rPr>
        <w:t xml:space="preserve"> Законом Амурской области от 23.11.2014 № 432-ОЗ </w:t>
      </w:r>
      <w:r w:rsidRPr="00983BFA">
        <w:rPr>
          <w:sz w:val="28"/>
          <w:szCs w:val="28"/>
        </w:rPr>
        <w:t xml:space="preserve">«О </w:t>
      </w:r>
      <w:r w:rsidRPr="004F67E5">
        <w:rPr>
          <w:sz w:val="28"/>
          <w:szCs w:val="28"/>
        </w:rPr>
        <w:t>порядке осуществления муниципального жилищного контроля и о порядке взаимодействия органов муниципального жилищного контроля с органом государственного жилищного надзора Амурской области</w:t>
      </w:r>
      <w:r w:rsidRPr="00983BFA">
        <w:rPr>
          <w:sz w:val="28"/>
          <w:szCs w:val="28"/>
        </w:rPr>
        <w:t>»</w:t>
      </w:r>
      <w:r w:rsidRPr="004F67E5">
        <w:rPr>
          <w:sz w:val="28"/>
          <w:szCs w:val="28"/>
        </w:rPr>
        <w:t xml:space="preserve">, </w:t>
      </w:r>
      <w:hyperlink r:id="rId9" w:history="1">
        <w:r w:rsidRPr="00983BFA">
          <w:rPr>
            <w:color w:val="0000FF"/>
            <w:sz w:val="28"/>
            <w:szCs w:val="28"/>
          </w:rPr>
          <w:t>Уставом</w:t>
        </w:r>
      </w:hyperlink>
      <w:r w:rsidRPr="00983BFA">
        <w:rPr>
          <w:sz w:val="28"/>
          <w:szCs w:val="28"/>
        </w:rPr>
        <w:t xml:space="preserve"> муниципального образования города Свободного, устанавливает порядок организации и проведения муниципального жилищного контроля за соблюдением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федеральными законами, законами Амурской области в области жилищных отношений, а также муниципальными правовыми актами.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1.2. Понятия и термины, применяемые в настоящем Порядке, применяются в значениях, определенных Жилищным </w:t>
      </w:r>
      <w:hyperlink r:id="rId10" w:history="1">
        <w:r w:rsidRPr="00983BFA">
          <w:rPr>
            <w:color w:val="0000FF"/>
            <w:sz w:val="28"/>
            <w:szCs w:val="28"/>
          </w:rPr>
          <w:t>кодексом</w:t>
        </w:r>
      </w:hyperlink>
      <w:r w:rsidRPr="00983BFA">
        <w:rPr>
          <w:sz w:val="28"/>
          <w:szCs w:val="28"/>
        </w:rPr>
        <w:t xml:space="preserve"> Российской Федерации и иными федеральными законами, регулирующими правоотношения при осуществлении муниципального жилищного контроля.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1.3. Муниципальный жилищный контроль на территории муниципального образования города Свободного осуществляется уполномоченным органом администрации города Свободного, утвержденного  нормативным актом администрации города Свободного         (далее - орган муниципального жилищного контроля).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1.4. </w:t>
      </w:r>
      <w:hyperlink w:anchor="Par111" w:history="1">
        <w:r w:rsidRPr="00983BFA">
          <w:rPr>
            <w:sz w:val="28"/>
            <w:szCs w:val="28"/>
          </w:rPr>
          <w:t>Перечень</w:t>
        </w:r>
      </w:hyperlink>
      <w:r w:rsidRPr="00983BFA">
        <w:rPr>
          <w:sz w:val="28"/>
          <w:szCs w:val="28"/>
        </w:rPr>
        <w:t xml:space="preserve"> должностных лиц органа муниципального жилищного контроля (далее - муниципальные жилищные инспекторы), уполномоченных </w:t>
      </w:r>
      <w:r w:rsidRPr="00983BFA">
        <w:rPr>
          <w:sz w:val="28"/>
          <w:szCs w:val="28"/>
        </w:rPr>
        <w:lastRenderedPageBreak/>
        <w:t>осуществлять муниципальный жилищный контроль, утверждается  нормативным актом администрации города Свободного.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1.5. Орган муниципального жилищного контроля взаимодействует с уполномоченными органами исполнительной власти муниципального образования «город Свободный» и  Амурской области.</w:t>
      </w:r>
    </w:p>
    <w:p w:rsidR="00E77D5B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1.6. Муниципальный жилищный контроль осуществляется в форме проведения плановых и внеплановых проверок.</w:t>
      </w:r>
    </w:p>
    <w:p w:rsidR="00E77D5B" w:rsidRDefault="00E77D5B" w:rsidP="00ED388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1.7 </w:t>
      </w:r>
      <w:r>
        <w:rPr>
          <w:sz w:val="28"/>
          <w:szCs w:val="28"/>
          <w:lang w:eastAsia="en-US"/>
        </w:rPr>
        <w:t>Под муниципальным жилищным контролем понимается деятельность органов местного самоуправления, уполномоченных на организацию и проведение на территории муниципального образования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 (совокупность жилых помещений, принадлежащих на праве собственности муниципальным образованиям) федеральными законами и законами субъектов Российской Федерации в области жилищных отношений, а также муниципальными правовыми актами.</w:t>
      </w:r>
    </w:p>
    <w:p w:rsidR="00E77D5B" w:rsidRPr="00983BFA" w:rsidRDefault="00E77D5B" w:rsidP="00ED388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1.8 </w:t>
      </w:r>
      <w:r w:rsidRPr="00983BFA">
        <w:rPr>
          <w:sz w:val="28"/>
          <w:szCs w:val="28"/>
        </w:rPr>
        <w:t xml:space="preserve">Плановые и внеплановые проверки проводятся в форме документарной и (или) выездной проверки в порядке, установленном </w:t>
      </w:r>
      <w:hyperlink r:id="rId11" w:history="1">
        <w:r w:rsidRPr="00983BFA">
          <w:rPr>
            <w:sz w:val="28"/>
            <w:szCs w:val="28"/>
          </w:rPr>
          <w:t>статьями 11</w:t>
        </w:r>
      </w:hyperlink>
      <w:r w:rsidRPr="00983BFA">
        <w:rPr>
          <w:sz w:val="28"/>
          <w:szCs w:val="28"/>
        </w:rPr>
        <w:t xml:space="preserve"> и </w:t>
      </w:r>
      <w:hyperlink r:id="rId12" w:history="1">
        <w:r w:rsidRPr="00983BFA">
          <w:rPr>
            <w:sz w:val="28"/>
            <w:szCs w:val="28"/>
          </w:rPr>
          <w:t>12</w:t>
        </w:r>
      </w:hyperlink>
      <w:r w:rsidRPr="00983BFA">
        <w:rPr>
          <w:sz w:val="28"/>
          <w:szCs w:val="28"/>
        </w:rPr>
        <w:t xml:space="preserve"> Федерального закона от 26 декабря </w:t>
      </w:r>
      <w:smartTag w:uri="urn:schemas-microsoft-com:office:smarttags" w:element="metricconverter">
        <w:smartTagPr>
          <w:attr w:name="ProductID" w:val="2008 г"/>
        </w:smartTagPr>
        <w:r w:rsidRPr="00983BFA">
          <w:rPr>
            <w:sz w:val="28"/>
            <w:szCs w:val="28"/>
          </w:rPr>
          <w:t>2008 г</w:t>
        </w:r>
      </w:smartTag>
      <w:r w:rsidRPr="00983BFA">
        <w:rPr>
          <w:sz w:val="28"/>
          <w:szCs w:val="28"/>
        </w:rPr>
        <w:t>. N 294-ФЗ "О защите прав юридических лиц и индивидуальных предпринимателей при осуществлении государственного контроля (надз</w:t>
      </w:r>
      <w:r>
        <w:rPr>
          <w:sz w:val="28"/>
          <w:szCs w:val="28"/>
        </w:rPr>
        <w:t>ора) и муниципального контроля", с учетом частей 4.1 и 4.2 статьи 20 Жилищного кодекса Российской Федерации.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83BFA">
        <w:rPr>
          <w:sz w:val="28"/>
          <w:szCs w:val="28"/>
        </w:rPr>
        <w:t>2. Права муниципальных жилищных инспекторов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Муниципальные жилищные инспекторы, осуществляющие муниципальный жилищный контроль, имеют право:</w:t>
      </w:r>
    </w:p>
    <w:p w:rsidR="00E77D5B" w:rsidRDefault="00E77D5B" w:rsidP="00AE0AD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983BFA"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>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E77D5B" w:rsidRPr="00B76E5D" w:rsidRDefault="00E77D5B" w:rsidP="00B76E5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 xml:space="preserve">беспрепятственно по предъявлении служебного удостоверения и копии приказа (распоряжения) руководителя (заместителя руководителя) 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проводить их обследования; проводить исследования, испытания, расследования, экспертизы и другие мероприятия по контролю,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</w:t>
      </w:r>
      <w:hyperlink r:id="rId13" w:history="1">
        <w:r>
          <w:rPr>
            <w:color w:val="0000FF"/>
            <w:sz w:val="28"/>
            <w:szCs w:val="28"/>
            <w:lang w:eastAsia="en-US"/>
          </w:rPr>
          <w:t>частью 2 статьи 91.18</w:t>
        </w:r>
      </w:hyperlink>
      <w:r>
        <w:rPr>
          <w:sz w:val="28"/>
          <w:szCs w:val="28"/>
          <w:lang w:eastAsia="en-US"/>
        </w:rPr>
        <w:t xml:space="preserve"> Жилищного Кодекса Российской Федерации,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использования, </w:t>
      </w:r>
      <w:r w:rsidRPr="00B76E5D">
        <w:rPr>
          <w:sz w:val="28"/>
          <w:szCs w:val="28"/>
        </w:rPr>
        <w:t xml:space="preserve">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 в соответствии со </w:t>
      </w:r>
      <w:hyperlink r:id="rId14" w:history="1">
        <w:r w:rsidRPr="00B76E5D">
          <w:rPr>
            <w:sz w:val="28"/>
            <w:szCs w:val="28"/>
          </w:rPr>
          <w:t>статьей 162</w:t>
        </w:r>
      </w:hyperlink>
      <w:r w:rsidRPr="00B76E5D">
        <w:rPr>
          <w:sz w:val="28"/>
          <w:szCs w:val="28"/>
        </w:rPr>
        <w:t xml:space="preserve"> Жилищного кодекса Российской Федерации, правомерность утверждения условий э</w:t>
      </w:r>
      <w:r>
        <w:rPr>
          <w:sz w:val="28"/>
          <w:szCs w:val="28"/>
        </w:rPr>
        <w:t>того договора и его заключения</w:t>
      </w:r>
      <w:r>
        <w:rPr>
          <w:sz w:val="28"/>
          <w:szCs w:val="28"/>
          <w:lang w:eastAsia="en-US"/>
        </w:rPr>
        <w:t xml:space="preserve">; 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-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внесенных в устав изменений обязательным требованиям;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-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нарушений, при наделении органов муниципального жилищного контроля соответствующими полномочиями в соответствии с законодательством Российской Федерации;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-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83BFA">
        <w:rPr>
          <w:sz w:val="28"/>
          <w:szCs w:val="28"/>
        </w:rPr>
        <w:t>3. Организация и проведение проверок юридических лиц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83BFA">
        <w:rPr>
          <w:sz w:val="28"/>
          <w:szCs w:val="28"/>
        </w:rPr>
        <w:t>и индивидуальных предпринимателей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Муниципальный жилищный контроль в отношении юридических лиц и индивидуальных предпринимателей осуществляется в соответствии с Федеральным </w:t>
      </w:r>
      <w:hyperlink r:id="rId15" w:history="1">
        <w:r w:rsidRPr="00AD60EE">
          <w:rPr>
            <w:color w:val="000000"/>
            <w:sz w:val="28"/>
            <w:szCs w:val="28"/>
            <w:lang w:eastAsia="en-US"/>
          </w:rPr>
          <w:t>законом</w:t>
        </w:r>
      </w:hyperlink>
      <w:r w:rsidRPr="00AD60EE">
        <w:rPr>
          <w:color w:val="000000"/>
          <w:sz w:val="28"/>
          <w:szCs w:val="28"/>
          <w:lang w:eastAsia="en-US"/>
        </w:rPr>
        <w:t xml:space="preserve"> от 26.12.2008г. №294-ФЗ</w:t>
      </w:r>
      <w:r>
        <w:rPr>
          <w:sz w:val="28"/>
          <w:szCs w:val="28"/>
          <w:lang w:eastAsia="en-US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плановых и внеплановых проверок, определенных </w:t>
      </w:r>
      <w:hyperlink r:id="rId16" w:history="1">
        <w:r>
          <w:rPr>
            <w:color w:val="0000FF"/>
            <w:sz w:val="28"/>
            <w:szCs w:val="28"/>
            <w:lang w:eastAsia="en-US"/>
          </w:rPr>
          <w:t>частями 4.1</w:t>
        </w:r>
      </w:hyperlink>
      <w:r>
        <w:rPr>
          <w:sz w:val="28"/>
          <w:szCs w:val="28"/>
          <w:lang w:eastAsia="en-US"/>
        </w:rPr>
        <w:t xml:space="preserve"> и </w:t>
      </w:r>
      <w:hyperlink r:id="rId17" w:history="1">
        <w:r>
          <w:rPr>
            <w:color w:val="0000FF"/>
            <w:sz w:val="28"/>
            <w:szCs w:val="28"/>
            <w:lang w:eastAsia="en-US"/>
          </w:rPr>
          <w:t>4.2 статьи 20</w:t>
        </w:r>
      </w:hyperlink>
      <w:r>
        <w:rPr>
          <w:sz w:val="28"/>
          <w:szCs w:val="28"/>
          <w:lang w:eastAsia="en-US"/>
        </w:rPr>
        <w:t xml:space="preserve"> Жилищного кодекса Российской Федерации.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83BFA">
        <w:rPr>
          <w:sz w:val="28"/>
          <w:szCs w:val="28"/>
        </w:rPr>
        <w:t>4. Организация и проведение проверок при осуществлении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83BFA">
        <w:rPr>
          <w:sz w:val="28"/>
          <w:szCs w:val="28"/>
        </w:rPr>
        <w:t>муниципального жилищного контроля в отношении граждан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Муниципальный жилищный контроль в отношении граждан осуществляется посредством проведения внеплановых проверок соблюдения гражданами обязательных требований, установленных в отношении муниципального жилищного фонда федеральными законами и законами области (далее - обязательные требования), требований, установленных муниципальными правовыми актами.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Основаниями для проведения проверки в отношении граждан являются: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поступление в органы муниципального жилищного контроля обращений и заявлений от граждан,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гражданами обязательных требований, требований, установленных муниципальными правовыми актами;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истечение срока исполнения гражданином ранее выданного предписания об устранении нарушения обязательных требований, требований, установленных муниципальными правовыми актами.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Обращения и заявления, не позволяющие установить лицо, обратившееся в орган муниципального жилищного контроля, не могут служить основанием для проведения проверки в отношении гражданина.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Внеплановая проверка в отношении гражданина проводится на основании распоряжения (приказа) руководителя, заместителя руководителя органа муниципального жилищного контроля.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распоряжении (приказе) руководителя, заместителя руководителя органа муниципального жилищного контроля о проведении проверки указываются: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наименование органа муниципального жилищного контроля;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фамилии, имена, отчества, должности должностного лица или должностных лиц, уполномоченных на проведение проверки, а также привлекаемых к проверке экспертов, представителей экспертных организаций;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фамилия, имя, отчество гражданина, проверка которого проводится, место его жительства, место нахождения объекта проверки;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цели, задачи, предмет проверки и срок ее проведения;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правовые основания проверки, в том числе подлежащие проверке обязательные требования, требования, установленные муниципальными правовыми актами;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 перечень мероприятий, необходимых для достижения целей и задач проверки;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7) форма проверки (документарная или выездная).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Проверка может проводиться только лицами, которые указаны в распоряжении (приказе) руководителя, заместителя руководителя органа муниципального жилищного контроля.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Внеплановые проверки в отношении граждан проводятся в форме документарной и (или) выездной проверки, срок проведения каждой из которых не может превышать двадцати рабочих дней. 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расследований, на основании мотивированных предложений должностных лиц органа муниципального жилищного контроля, проводящих проверку, срок проверки может быть продлен руководителем этого органа, но не более чем на двадцать рабочих дней.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Заверенная печатью копия распоряжения (приказа) руководителя, заместителя руководителя органа муниципального жилищного контроля о назначении проверки вручается под роспись должностным лицом, уполномоченным на проведение проверки, гражданину, его уполномоченному представителю одновременно с предъявлением служебного удостоверения не позднее чем за два рабочих дня до начала проведения указанной проверки.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 отсутствия возможности вручения под роспись гражданину, его уполномоченному представителю копии распоряжения (приказа) руководителя, заместителя руководителя органа муниципального жилищного контроля о назначении проверки копия распоряжения (приказа) направляется заказным почтовым отправлением с уведомлением о вручении.</w:t>
      </w:r>
    </w:p>
    <w:p w:rsidR="00E77D5B" w:rsidRDefault="00E77D5B" w:rsidP="0015451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просьбе подлежащего проверке гражданина, его уполномоченного представителя должностное лицо, уполномоченное на проведение проверки, обязано ознакомить гражданина с административным регламентом по осуществлению муниципального жилищного контроля.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Предметом документарной проверки в отношении гражданина являются сведения, содержащиеся в документах, связанных с исполнением им обязательных требований, требований, установленных муниципальными правовыми актами, предписаний органов муниципального жилищного контроля. Документарная проверка проводится по месту нахождения органа муниципального жилищного контроля.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процессе документарной проверки в первую очередь рассматриваются документы, имеющиеся в распоряжении органа муниципального жилищного контроля, в том числе акты предыдущих проверок, материалы рассмотрения дел об административных правонарушениях и иные документы о результатах осуществленного в отношении гражданина муниципального жилищного контроля.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 если достоверность сведений, содержащихся в документах, имеющихся в распоряжении органа муниципального жилищного контроля, вызывает обоснованные сомнения либо если эти сведения не позволяют оценить исполнение гражданином обязательных требований, требований, установленных муниципальными правовыми актами, орган муниципального жилищного контроля направляет в адрес гражданина мотивированный запрос с требованием представить необходимые для рассмотрения в ходе документарной проверки документы и пояснения. К запросу прилагается заверенная печатью копия распоряжения (приказа) руководителя, заместителя руководителя органа муниципального жилищного контроля о проведении проверки. При документарной проверке орган муниципального жилищного контроля не вправе требовать у гражданина сведения и документы, не относящиеся к предмету проверки.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Орган муниципального жилищного контроля самостоятельно запрашивает документы и сведения, которые могут быть получены от органов государственной власти и местного самоуправления, государственных и муниципальных учреждений. Гражданин вправе представить указанные документы по собственной инициативе.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течение пяти рабочих дней со дня получения мотивированного запроса гражданин представляет в орган муниципального жилищного контроля указанные в запросе документы и пояснения.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случае если после рассмотрения представленных в ходе проверки документов установлены признаки нарушения обязательных требований, требований, установленных муниципальными правовыми актами, должностными лицами органа муниципального жилищного контроля может быть назначена выездная проверка.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Предметом выездной проверки являются содержащиеся в документах гражданина сведения, а также состояние используемых гражданином жилых помещений, и принимаемые им меры по исполнению обязательных требований и требований, установленных муниципальными правовыми актами.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Выездная проверка проводится по месту нахождения жилого помещения, принадлежащего гражданину.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Выездная проверка проводится в случае, если у органа муниципального жилищного контроля имеются сведения об использовании гражданами жилого помещения с нарушением требований к состоянию жилого помещения, сведения о неисполнении гражданами обязательных требований и требований, установленных муниципальными правовыми актами, о неисполнении ранее выданных органом муниципального жилищного контроля предписаний об устранении нарушений.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Выездная проверка начинается с предъявления гражданину служебного удостоверения должностными лицами органа муниципального жилищного контроля, ознакомления гражданина с распоряжением (приказом) руководителя, заместителя руководителя органа муниципального жилищного контроля о назначении выездной проверки и с полномочиями проводящих проверку должностных лиц, а также с целями, задачами, основаниями проверки, видами и объемом мероприятий по контролю, составом экспертов, представителями экспертных организаций, привлекаемых к проверке, со сроками и с условиями ее проведения.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Гражданин обязан обеспечить доступ должностных лиц органа муниципального жилищного контроля, проводящих проверку, и участвующих в выездной проверке экспертов, представителей экспертных организаций, привлекаемых к проверке, на территорию своего жилого помещения.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Органы муниципального жилищного контроля привлекают к выездной проверке экспертов, экспертные организации, не состоящие в гражданско-правовых и трудовых отношениях с гражданами, в отношении которых проводится проверка.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Гражданин при проведении проверки имеет право: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получать от органа муниципального жилищного контроля, его должностных лиц информацию, которая относится к предмету проверки;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знакомиться с результатами проверки и вносить в акт проверки информацию о своем ознакомлении с результатами проверки, о согласии или несогласии с ними, а также с действиями должностных лиц органа муниципального жилищного контроля;</w:t>
      </w:r>
    </w:p>
    <w:p w:rsidR="00E77D5B" w:rsidRDefault="00E77D5B" w:rsidP="00426737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обжаловать действия (бездействие) должностных лиц органа муниципального жилищного контроля, повлекшие за собой нарушение прав гражданина при проведении проверки, в административном и (или) судебном порядке в соответствии с законодательством.</w:t>
      </w:r>
    </w:p>
    <w:p w:rsidR="00E77D5B" w:rsidRPr="00983BFA" w:rsidRDefault="00E77D5B" w:rsidP="0042673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83BFA">
        <w:rPr>
          <w:sz w:val="28"/>
          <w:szCs w:val="28"/>
        </w:rPr>
        <w:t>5. Порядок оформления результатов проверки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7D5B" w:rsidRDefault="00E77D5B" w:rsidP="00AD60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5.1. </w:t>
      </w:r>
      <w:r>
        <w:rPr>
          <w:sz w:val="28"/>
          <w:szCs w:val="28"/>
          <w:lang w:eastAsia="en-US"/>
        </w:rPr>
        <w:t xml:space="preserve">По результатам проверки должностное лицо органа муниципального жилищного контроля, проводившее проверку в отношении гражданина, составляет акт проверки. Акт проверки </w:t>
      </w:r>
      <w:r>
        <w:rPr>
          <w:sz w:val="28"/>
          <w:szCs w:val="28"/>
        </w:rPr>
        <w:t>д</w:t>
      </w:r>
      <w:r w:rsidRPr="00983BFA">
        <w:rPr>
          <w:sz w:val="28"/>
          <w:szCs w:val="28"/>
        </w:rPr>
        <w:t xml:space="preserve">ля юридических лиц и индивидуальных предпринимателей по </w:t>
      </w:r>
      <w:hyperlink r:id="rId18" w:history="1">
        <w:r w:rsidRPr="00983BFA">
          <w:rPr>
            <w:sz w:val="28"/>
            <w:szCs w:val="28"/>
          </w:rPr>
          <w:t>форме</w:t>
        </w:r>
      </w:hyperlink>
      <w:r w:rsidRPr="00983BFA">
        <w:rPr>
          <w:sz w:val="28"/>
          <w:szCs w:val="28"/>
        </w:rPr>
        <w:t>, установленной приказом Министерства экономического развития Российской Федерации от 30 апреля 2009 г.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sz w:val="28"/>
          <w:szCs w:val="28"/>
        </w:rPr>
        <w:t>, а</w:t>
      </w:r>
      <w:r w:rsidRPr="00983BFA">
        <w:rPr>
          <w:sz w:val="28"/>
          <w:szCs w:val="28"/>
        </w:rPr>
        <w:t xml:space="preserve">для граждан по </w:t>
      </w:r>
      <w:hyperlink w:anchor="Par130" w:history="1">
        <w:r w:rsidRPr="00983BFA">
          <w:rPr>
            <w:color w:val="0000FF"/>
            <w:sz w:val="28"/>
            <w:szCs w:val="28"/>
          </w:rPr>
          <w:t>форме</w:t>
        </w:r>
      </w:hyperlink>
      <w:r w:rsidRPr="00983BFA">
        <w:rPr>
          <w:sz w:val="28"/>
          <w:szCs w:val="28"/>
        </w:rPr>
        <w:t xml:space="preserve"> согласно приложению к настоящему Положению</w:t>
      </w:r>
      <w:r>
        <w:rPr>
          <w:sz w:val="28"/>
          <w:szCs w:val="28"/>
        </w:rPr>
        <w:t>.</w:t>
      </w:r>
    </w:p>
    <w:p w:rsidR="00E77D5B" w:rsidRPr="00AD60EE" w:rsidRDefault="00E77D5B" w:rsidP="00AD60E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В акте проверки указываются: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дата, время и место составления акта проверки;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наименование органа муниципального жилищного контроля;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дата и номер распоряжения (приказа) руководителя, заместителя руководителя органа муниципального жилищного контроля о назначении проверки;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фамилии, имена, отчества и должности должностного лица или должностных лиц, проводивших проверку;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фамилия, имя и отчество гражданина, в отношении которого проводилась проверка;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 даты начала и окончания проверки, место ее проведения;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7) сведения о результатах проверки, в том числе о выполнении предписаний об устранении выявленных ранее нарушений обязательных требований, требований, установленных муниципальными правовыми актами;</w:t>
      </w:r>
    </w:p>
    <w:p w:rsidR="00E77D5B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8) сведения об ознакомлении или отказе гражданина от ознакомления с актом проверки.</w:t>
      </w:r>
    </w:p>
    <w:p w:rsidR="00E77D5B" w:rsidRPr="00B76E5D" w:rsidRDefault="00E77D5B" w:rsidP="00B76E5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1671E2">
        <w:rPr>
          <w:sz w:val="28"/>
          <w:szCs w:val="28"/>
          <w:lang w:eastAsia="en-US"/>
        </w:rPr>
        <w:t>Акт проверки подписывается должностным лицом или должностными лицами, проводившими проверку.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5.2. В акте проверки юридических лиц и индивидуальных предпринимателей указываются сведения, предусмотренные </w:t>
      </w:r>
      <w:hyperlink r:id="rId19" w:history="1">
        <w:r w:rsidRPr="00983BFA">
          <w:rPr>
            <w:color w:val="0000FF"/>
            <w:sz w:val="28"/>
            <w:szCs w:val="28"/>
          </w:rPr>
          <w:t>частью 2 статьи 16</w:t>
        </w:r>
      </w:hyperlink>
      <w:r w:rsidRPr="00983BFA">
        <w:rPr>
          <w:sz w:val="28"/>
          <w:szCs w:val="28"/>
        </w:rP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E77D5B" w:rsidRPr="001671E2" w:rsidRDefault="00E77D5B" w:rsidP="001671E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1671E2">
        <w:rPr>
          <w:sz w:val="28"/>
          <w:szCs w:val="28"/>
        </w:rPr>
        <w:t>Акт проверки оформляется в течение двух рабочих дней после ее завершения в двух экземплярах, один из которых вручается гражданину под расписку об ознакомлении либо об отказе от ознакомления с актом проверки. В случае отказа проверяемого гражданина дать расписку об ознакомлении либо об отказе от ознакомления с актом проверки акт направляется заказным почтовым отправлением с уведомлением о вручении. Уведомление приобщается к экземпляру акта проверки, хранящемуся в деле органа муниципального жилищного контроля.</w:t>
      </w:r>
    </w:p>
    <w:p w:rsidR="00E77D5B" w:rsidRDefault="00E77D5B" w:rsidP="001671E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71E2">
        <w:rPr>
          <w:sz w:val="28"/>
          <w:szCs w:val="28"/>
        </w:rPr>
        <w:t>В случае если для составления акта проверки необходимо получить заключения по результатам проведенных в ходе проверки исследований, экспертиз, акт проверки составляется в срок, не превышающий трех рабочих дней после завершения мероприятий, и в течение трех рабочих дней вручается гражданину под расписку либо направляется заказным почтовым отправлением с уведомлением о вручении. Уведомление приобщается к экземпляру акта проверки, хранящемуся в деле органа муниципального жилищного контроля.</w:t>
      </w:r>
    </w:p>
    <w:p w:rsidR="00E77D5B" w:rsidRPr="00983BFA" w:rsidRDefault="00E77D5B" w:rsidP="001671E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71E2">
        <w:rPr>
          <w:sz w:val="28"/>
          <w:szCs w:val="28"/>
        </w:rPr>
        <w:t>К акту проверки, который направляется гражданину, прилагаются копия заключения по результатам проведенных в ходе проверки исследований, экспертиз, иные связанные с результатами проверки документы в случае их наличия.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5.4. В случае выявления при проведении проверки нарушений юридическим лицом, индивидуальным предпринимателем обязательных требований или требований, установленных муниципальными правовыми актами, муниципальные жилищные инспекторы, проводившие проверку, в пределах полномочий, предусмотренных законодательством Российской Федерации, обязаны принять меры, предусмотренные </w:t>
      </w:r>
      <w:hyperlink r:id="rId20" w:history="1">
        <w:r w:rsidRPr="00983BFA">
          <w:rPr>
            <w:color w:val="0000FF"/>
            <w:sz w:val="28"/>
            <w:szCs w:val="28"/>
          </w:rPr>
          <w:t>статьей 17</w:t>
        </w:r>
      </w:hyperlink>
      <w:r w:rsidRPr="00983BFA">
        <w:rPr>
          <w:sz w:val="28"/>
          <w:szCs w:val="28"/>
        </w:rPr>
        <w:t xml:space="preserve"> Федерального закона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83BFA">
        <w:rPr>
          <w:sz w:val="28"/>
          <w:szCs w:val="28"/>
        </w:rPr>
        <w:t>6. Ответственность органа муниципального жилищного контроля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83BFA">
        <w:rPr>
          <w:sz w:val="28"/>
          <w:szCs w:val="28"/>
        </w:rPr>
        <w:t>и муниципальных жилищных инспекторов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>Орган муниципального жилищного контроля, муниципальные жилищные инспекторы в случае ненадлежащего исполнения соответственно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right"/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83BFA">
        <w:rPr>
          <w:sz w:val="28"/>
          <w:szCs w:val="28"/>
        </w:rPr>
        <w:t>7. Взаимодействие органов муниципального жилищного контроля с уполномоченным органом исполнительной власти Амурской области, осуществляющим региональный государственный жилищный надзор</w:t>
      </w:r>
    </w:p>
    <w:p w:rsidR="00E77D5B" w:rsidRPr="00983BFA" w:rsidRDefault="00E77D5B" w:rsidP="00A83979">
      <w:pPr>
        <w:spacing w:before="100" w:beforeAutospacing="1" w:after="100" w:afterAutospacing="1"/>
        <w:ind w:firstLine="540"/>
        <w:jc w:val="both"/>
        <w:rPr>
          <w:sz w:val="28"/>
          <w:szCs w:val="28"/>
        </w:rPr>
      </w:pPr>
      <w:r w:rsidRPr="00983BFA">
        <w:rPr>
          <w:sz w:val="28"/>
          <w:szCs w:val="28"/>
        </w:rPr>
        <w:t xml:space="preserve">Взаимодействие органов муниципального жилищного контроля с уполномоченным органом исполнительной власти Амурской области, осуществляющим региональный государственный жилищный надзор, осуществляется в порядке, установленном Законом Амурской области от </w:t>
      </w:r>
      <w:r w:rsidRPr="00A83979">
        <w:rPr>
          <w:sz w:val="28"/>
          <w:szCs w:val="28"/>
        </w:rPr>
        <w:t>05.11.2014 № 432</w:t>
      </w:r>
      <w:r w:rsidRPr="00983BFA">
        <w:rPr>
          <w:sz w:val="28"/>
          <w:szCs w:val="28"/>
        </w:rPr>
        <w:t xml:space="preserve">-ОЗ «О </w:t>
      </w:r>
      <w:r w:rsidRPr="00A83979">
        <w:rPr>
          <w:sz w:val="28"/>
          <w:szCs w:val="28"/>
        </w:rPr>
        <w:t>порядке осуществления муниципального жилищного контроля и о порядке взаимодействия органов муниципального жилищного контроля с органом государственного жилищного надзора Амурской области</w:t>
      </w:r>
      <w:r w:rsidRPr="00983BFA">
        <w:rPr>
          <w:sz w:val="28"/>
          <w:szCs w:val="28"/>
        </w:rPr>
        <w:t>» и на основании административного регламента взаимодействия государственной жилищной инспекции Амурской области с органом муниципального контроля муниципального образования «город Свободный» при осуществлении регионального государственного жилищного надзора и муниципального жилищного контроля.</w:t>
      </w: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457931">
      <w:pPr>
        <w:widowControl w:val="0"/>
        <w:autoSpaceDE w:val="0"/>
        <w:autoSpaceDN w:val="0"/>
        <w:adjustRightInd w:val="0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right"/>
        <w:outlineLvl w:val="1"/>
      </w:pPr>
      <w:r w:rsidRPr="00983BFA">
        <w:t xml:space="preserve"> Приложение N 1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right"/>
      </w:pPr>
      <w:r w:rsidRPr="00983BFA">
        <w:t>к Порядку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jc w:val="center"/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bookmarkStart w:id="1" w:name="Par130"/>
      <w:bookmarkEnd w:id="1"/>
      <w:r w:rsidRPr="00983BFA">
        <w:rPr>
          <w:rFonts w:ascii="Courier New" w:hAnsi="Courier New" w:cs="Courier New"/>
          <w:sz w:val="20"/>
          <w:szCs w:val="20"/>
        </w:rPr>
        <w:t xml:space="preserve">                                    АКТ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ПРОВЕРКИ МУНИЦИПАЛЬНЫМ ЖИЛИЩНЫМ ИНСПЕКТОРОМ В ОТНОШЕНИИ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       Физического лица N 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"__" _____________ 20__ г. по адресу: 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                             (место проведения проверки)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На основании: 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(приказа руководителя органа муниципального жилищного контроля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с указанием реквизитов (номер, дата) о проведении проверки)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была проведена проверка в отношении: 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(фамилия, имя и (в случае, если имеется) отчество гражданина)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Продолжительность проверки: 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                               (дней/часов)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С копией приказа  о  проведении проверки  ознакомлен (а): (заполняется  при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проведении выездной проверки) 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(фамилии, имена, отчества (в случае, если имеется), подпись, дата, время)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Лицо (а), проводившее проверку: 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(фамилия, имя, отчество (в случае, если имеется) муниципального жилищного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инспектора, проводившего проверку; в случае привлечения к участию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в проверке экспертов, экспертных организаций указываются фамилии,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имена, отчества (в случае, если имеются), должности экспертов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и/или наименования экспертных организаций с указанием реквизитов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свидетельства об аккредитации и наименование органа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   по аккредитации, выдавшего свидетельство)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При проведении проверки присутствовали: 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(фамилия, имя, отчество (в случае, если имеется) гражданина, его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уполномоченного представителя, присутствовавших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    при проведении мероприятий по проверке)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В ходе проведения проверки: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выявлены  нарушения  требований,   установленных  муниципальными  правовыми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актами, требований, установленных  федеральными законами, законами Амурской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области (с указанием положений (нормативных) правовых актов):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(с указанием характера нарушений; лиц, допустивших нарушения)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выявлены факты невыполнения предписаний муниципального жилищного инспектора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(с указанием реквизитов выданных предписаний): 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нарушений не выявлено 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Прилагаемые документы: 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Подписи лиц, проводивших проверку: 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С  актом   проверки  ознакомлен  (а),  копию  акта  со  всеми  приложениями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получил (а): 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(фамилия, имя, отчество (в случае, если имеется) гражданина,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      его уполномоченного представителя)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"__" _____________ 20__ г.                                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 xml:space="preserve">                                                              (подпись)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983BFA">
        <w:rPr>
          <w:rFonts w:ascii="Courier New" w:hAnsi="Courier New" w:cs="Courier New"/>
          <w:sz w:val="20"/>
          <w:szCs w:val="20"/>
        </w:rPr>
        <w:t>Пометка об отказе ознакомления с актом проверки: __________________________</w:t>
      </w: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E77D5B" w:rsidRPr="00983BFA" w:rsidRDefault="00E77D5B" w:rsidP="00983BFA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E77D5B" w:rsidRPr="00983BFA" w:rsidRDefault="00E77D5B" w:rsidP="00983BFA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/>
    <w:p w:rsidR="00E77D5B" w:rsidRPr="00983BFA" w:rsidRDefault="00E77D5B" w:rsidP="00983BFA">
      <w:pPr>
        <w:tabs>
          <w:tab w:val="left" w:pos="988"/>
        </w:tabs>
      </w:pPr>
      <w:r w:rsidRPr="00983BFA">
        <w:tab/>
      </w: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tbl>
      <w:tblPr>
        <w:tblpPr w:leftFromText="180" w:rightFromText="180" w:vertAnchor="page" w:horzAnchor="margin" w:tblpY="6535"/>
        <w:tblW w:w="0" w:type="auto"/>
        <w:tblLook w:val="01E0" w:firstRow="1" w:lastRow="1" w:firstColumn="1" w:lastColumn="1" w:noHBand="0" w:noVBand="0"/>
      </w:tblPr>
      <w:tblGrid>
        <w:gridCol w:w="9570"/>
      </w:tblGrid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 xml:space="preserve">  Аналитическо-правовое управление          </w:t>
            </w: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 xml:space="preserve">__________   </w:t>
            </w: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 2015</w:t>
            </w: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  <w:p w:rsidR="00E77D5B" w:rsidRPr="009D70BB" w:rsidRDefault="00E77D5B" w:rsidP="009D70BB">
            <w:pPr>
              <w:rPr>
                <w:sz w:val="20"/>
                <w:szCs w:val="20"/>
              </w:rPr>
            </w:pPr>
            <w:r w:rsidRPr="009D70BB">
              <w:rPr>
                <w:sz w:val="20"/>
                <w:szCs w:val="20"/>
              </w:rPr>
              <w:t xml:space="preserve">Заместитель главы администрации города по ЖКХ, </w:t>
            </w:r>
          </w:p>
          <w:p w:rsidR="00E77D5B" w:rsidRPr="009D70BB" w:rsidRDefault="00E77D5B" w:rsidP="009D70BB">
            <w:pPr>
              <w:rPr>
                <w:sz w:val="20"/>
                <w:szCs w:val="20"/>
              </w:rPr>
            </w:pPr>
            <w:r w:rsidRPr="009D70BB">
              <w:rPr>
                <w:sz w:val="20"/>
                <w:szCs w:val="20"/>
              </w:rPr>
              <w:t>строительству и архитектуре</w:t>
            </w:r>
          </w:p>
          <w:p w:rsidR="00E77D5B" w:rsidRPr="009D70BB" w:rsidRDefault="00E77D5B" w:rsidP="009D70BB">
            <w:pPr>
              <w:rPr>
                <w:sz w:val="20"/>
                <w:szCs w:val="20"/>
              </w:rPr>
            </w:pPr>
            <w:r w:rsidRPr="009D70BB">
              <w:rPr>
                <w:sz w:val="20"/>
                <w:szCs w:val="20"/>
              </w:rPr>
              <w:t>________</w:t>
            </w:r>
          </w:p>
          <w:p w:rsidR="00E77D5B" w:rsidRPr="009D70BB" w:rsidRDefault="00E77D5B" w:rsidP="009D70BB">
            <w:pPr>
              <w:rPr>
                <w:sz w:val="20"/>
                <w:szCs w:val="20"/>
              </w:rPr>
            </w:pP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>Подлежит информационному обмену:   Да</w:t>
            </w: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 xml:space="preserve"> Рассылка:</w:t>
            </w: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>Белоусов С.В.</w:t>
            </w: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</w:t>
            </w:r>
            <w:r w:rsidRPr="00983BFA">
              <w:rPr>
                <w:sz w:val="20"/>
                <w:szCs w:val="20"/>
              </w:rPr>
              <w:t xml:space="preserve"> по ЖКХ и благоустройству</w:t>
            </w: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по градостроительству, архитектуре и капитальному ремонту</w:t>
            </w:r>
          </w:p>
          <w:p w:rsidR="00E77D5B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>ООО «Жилсервис»</w:t>
            </w: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«ДомСервис»</w:t>
            </w: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 xml:space="preserve">Половнев Д.В.  </w:t>
            </w: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>Еременко О.П. (электронный вид)</w:t>
            </w: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 xml:space="preserve">___________  </w:t>
            </w:r>
          </w:p>
        </w:tc>
      </w:tr>
      <w:tr w:rsidR="00E77D5B" w:rsidRPr="00983BFA" w:rsidTr="00404888">
        <w:tc>
          <w:tcPr>
            <w:tcW w:w="9570" w:type="dxa"/>
          </w:tcPr>
          <w:p w:rsidR="00E77D5B" w:rsidRPr="00983BFA" w:rsidRDefault="00E77D5B" w:rsidP="00983B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 2015</w:t>
            </w:r>
          </w:p>
          <w:p w:rsidR="00E77D5B" w:rsidRPr="00983BFA" w:rsidRDefault="00E77D5B" w:rsidP="00983BFA">
            <w:pPr>
              <w:rPr>
                <w:sz w:val="20"/>
                <w:szCs w:val="20"/>
              </w:rPr>
            </w:pPr>
            <w:r w:rsidRPr="00983BFA">
              <w:rPr>
                <w:sz w:val="20"/>
                <w:szCs w:val="20"/>
              </w:rPr>
              <w:t>5 27 19</w:t>
            </w:r>
          </w:p>
        </w:tc>
      </w:tr>
    </w:tbl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Pr="00983BFA" w:rsidRDefault="00E77D5B" w:rsidP="00983BFA">
      <w:pPr>
        <w:tabs>
          <w:tab w:val="left" w:pos="988"/>
        </w:tabs>
        <w:rPr>
          <w:sz w:val="20"/>
          <w:szCs w:val="20"/>
        </w:rPr>
      </w:pPr>
    </w:p>
    <w:p w:rsidR="00E77D5B" w:rsidRDefault="00E77D5B"/>
    <w:sectPr w:rsidR="00E77D5B" w:rsidSect="008C5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24B7E"/>
    <w:multiLevelType w:val="hybridMultilevel"/>
    <w:tmpl w:val="3F68C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37E"/>
    <w:rsid w:val="0015451F"/>
    <w:rsid w:val="001635AC"/>
    <w:rsid w:val="001671E2"/>
    <w:rsid w:val="001F4FD0"/>
    <w:rsid w:val="002228DD"/>
    <w:rsid w:val="002F192B"/>
    <w:rsid w:val="00317256"/>
    <w:rsid w:val="00325213"/>
    <w:rsid w:val="0035219B"/>
    <w:rsid w:val="00404888"/>
    <w:rsid w:val="00426737"/>
    <w:rsid w:val="00457931"/>
    <w:rsid w:val="004B316A"/>
    <w:rsid w:val="004F67E5"/>
    <w:rsid w:val="00506248"/>
    <w:rsid w:val="005B2A62"/>
    <w:rsid w:val="0063137E"/>
    <w:rsid w:val="006F52A3"/>
    <w:rsid w:val="008C5B8B"/>
    <w:rsid w:val="00907942"/>
    <w:rsid w:val="00910AD0"/>
    <w:rsid w:val="00983BFA"/>
    <w:rsid w:val="009D70BB"/>
    <w:rsid w:val="009E0428"/>
    <w:rsid w:val="00A83979"/>
    <w:rsid w:val="00AA53FF"/>
    <w:rsid w:val="00AD60EE"/>
    <w:rsid w:val="00AE0AD9"/>
    <w:rsid w:val="00B3500D"/>
    <w:rsid w:val="00B415A5"/>
    <w:rsid w:val="00B76E5D"/>
    <w:rsid w:val="00D10DA8"/>
    <w:rsid w:val="00D320A2"/>
    <w:rsid w:val="00D72BFD"/>
    <w:rsid w:val="00E77D5B"/>
    <w:rsid w:val="00ED3885"/>
    <w:rsid w:val="00F6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7DDDE70C-5549-43E7-8C9A-E5C84F42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8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28DD"/>
    <w:pPr>
      <w:ind w:left="720"/>
      <w:contextualSpacing/>
    </w:pPr>
  </w:style>
  <w:style w:type="paragraph" w:customStyle="1" w:styleId="ConsPlusNonformat">
    <w:name w:val="ConsPlusNonformat"/>
    <w:uiPriority w:val="99"/>
    <w:rsid w:val="002228D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2228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228DD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222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82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C3AE618255598983ADF2EF1CFD74E353F4AE11918EFEA1D10539335Bk36FV" TargetMode="External"/><Relationship Id="rId13" Type="http://schemas.openxmlformats.org/officeDocument/2006/relationships/hyperlink" Target="consultantplus://offline/ref=BA5BD44489F5B2519D3338F97E3AD1336FE619448E18D1FA255E451A887B9E3ED88225AD1C0C526Do559G" TargetMode="External"/><Relationship Id="rId18" Type="http://schemas.openxmlformats.org/officeDocument/2006/relationships/hyperlink" Target="consultantplus://offline/ref=2BC3AE618255598983ADF2EF1CFD74E353F5A810978AFEA1D10539335B3F7F88869AE27DCFk368V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2BC3AE618255598983ADF2EF1CFD74E353F4AA13908CFEA1D10539335B3F7F88869AE27DCF3B1BA8kC61V" TargetMode="External"/><Relationship Id="rId12" Type="http://schemas.openxmlformats.org/officeDocument/2006/relationships/hyperlink" Target="consultantplus://offline/ref=2BC3AE618255598983ADF2EF1CFD74E353F4AE11918EFEA1D10539335B3F7F88869AE27DCF3A18ABkC6CV" TargetMode="External"/><Relationship Id="rId17" Type="http://schemas.openxmlformats.org/officeDocument/2006/relationships/hyperlink" Target="consultantplus://offline/ref=EE3CF347268ECAF22798F546892E83346DBC8ED254346846019BB8EBB61F4F583C6A9EF094502737zCt2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E3CF347268ECAF22798F546892E83346DBC8ED254346846019BB8EBB61F4F583C6A9EF094502435zCt2I" TargetMode="External"/><Relationship Id="rId20" Type="http://schemas.openxmlformats.org/officeDocument/2006/relationships/hyperlink" Target="consultantplus://offline/ref=2BC3AE618255598983ADF2EF1CFD74E353F4AE11918EFEA1D10539335B3F7F88869AE27DCF3A1BAFkC62V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BC3AE618255598983ADF2EF1CFD74E353F4AB119781FEA1D10539335B3F7F88869AE27DCF3B18AAkC60V" TargetMode="External"/><Relationship Id="rId11" Type="http://schemas.openxmlformats.org/officeDocument/2006/relationships/hyperlink" Target="consultantplus://offline/ref=2BC3AE618255598983ADF2EF1CFD74E353F4AE11918EFEA1D10539335B3F7F88869AE27DCF3A18A8kC62V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EE3CF347268ECAF22798F546892E83346DBC88D7593B6846019BB8EBB6z1tFI" TargetMode="External"/><Relationship Id="rId10" Type="http://schemas.openxmlformats.org/officeDocument/2006/relationships/hyperlink" Target="consultantplus://offline/ref=2BC3AE618255598983ADF2EF1CFD74E353F4AB119781FEA1D10539335Bk36FV" TargetMode="External"/><Relationship Id="rId19" Type="http://schemas.openxmlformats.org/officeDocument/2006/relationships/hyperlink" Target="consultantplus://offline/ref=2BC3AE618255598983ADF2EF1CFD74E353F4AE11918EFEA1D10539335B3F7F88869AE27DCF3A1BADkC62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C3AE618255598983ADECE20A912AE652FCF71B9788F7F78A5A626E0C3675DFC1D5BB3F8B3718ADC536A5kC69V" TargetMode="External"/><Relationship Id="rId14" Type="http://schemas.openxmlformats.org/officeDocument/2006/relationships/hyperlink" Target="consultantplus://offline/ref=2BC3AE618255598983ADF2EF1CFD74E353F4AB119781FEA1D10539335B3F7F88869AE27DCF3A10A5kC66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4587</Words>
  <Characters>26146</Characters>
  <Application>Microsoft Office Word</Application>
  <DocSecurity>4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cp:lastPrinted>2015-07-01T09:46:00Z</cp:lastPrinted>
  <dcterms:created xsi:type="dcterms:W3CDTF">2015-08-05T09:47:00Z</dcterms:created>
  <dcterms:modified xsi:type="dcterms:W3CDTF">2015-08-05T09:47:00Z</dcterms:modified>
</cp:coreProperties>
</file>